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CB010" w14:textId="3099A94E" w:rsidR="003B010A" w:rsidRDefault="002A4D69" w:rsidP="002A4D69">
      <w:pPr>
        <w:jc w:val="center"/>
        <w:rPr>
          <w:b/>
          <w:bCs/>
          <w:sz w:val="28"/>
          <w:szCs w:val="28"/>
          <w:u w:val="single"/>
        </w:rPr>
      </w:pPr>
      <w:r>
        <w:rPr>
          <w:b/>
          <w:bCs/>
          <w:sz w:val="28"/>
          <w:szCs w:val="28"/>
          <w:u w:val="single"/>
        </w:rPr>
        <w:t xml:space="preserve">Office Policies </w:t>
      </w:r>
    </w:p>
    <w:p w14:paraId="1200F22D" w14:textId="49575DD9" w:rsidR="002A4D69" w:rsidRDefault="002A4D69" w:rsidP="002A4D69">
      <w:pPr>
        <w:jc w:val="center"/>
        <w:rPr>
          <w:b/>
          <w:bCs/>
          <w:sz w:val="28"/>
          <w:szCs w:val="28"/>
          <w:u w:val="single"/>
        </w:rPr>
      </w:pPr>
    </w:p>
    <w:p w14:paraId="5C640191" w14:textId="77777777" w:rsidR="002A4D69" w:rsidRPr="00860F96" w:rsidRDefault="002A4D69" w:rsidP="00CF049B">
      <w:pPr>
        <w:rPr>
          <w:b/>
          <w:bCs/>
          <w:sz w:val="24"/>
          <w:szCs w:val="24"/>
          <w:u w:val="single"/>
        </w:rPr>
      </w:pPr>
      <w:bookmarkStart w:id="0" w:name="_Hlk27134673"/>
      <w:r w:rsidRPr="00860F96">
        <w:rPr>
          <w:b/>
          <w:bCs/>
          <w:sz w:val="24"/>
          <w:szCs w:val="24"/>
          <w:u w:val="single"/>
        </w:rPr>
        <w:t>Insurance Policy:</w:t>
      </w:r>
    </w:p>
    <w:p w14:paraId="039CFD0F" w14:textId="7EA390C7" w:rsidR="002A4D69" w:rsidRPr="00D605A9" w:rsidRDefault="004F2F6B" w:rsidP="002A4D69">
      <w:r>
        <w:t>The Grapevine Dentist</w:t>
      </w:r>
      <w:r w:rsidR="002A4D69">
        <w:t xml:space="preserve"> is in-network with all major PPO insurance companies</w:t>
      </w:r>
      <w:r>
        <w:t>.</w:t>
      </w:r>
    </w:p>
    <w:p w14:paraId="38A4D2B6" w14:textId="77777777" w:rsidR="002A4D69" w:rsidRPr="00D605A9" w:rsidRDefault="002A4D69" w:rsidP="002A4D69">
      <w:r w:rsidRPr="00D605A9">
        <w:t>Upon verifying your benefits, we will provide an estimate prior to your treatment. Please note, it is not guaranteed that your insurance will cover the treatment as estimated.</w:t>
      </w:r>
    </w:p>
    <w:p w14:paraId="263454AE" w14:textId="77777777" w:rsidR="002A4D69" w:rsidRDefault="002A4D69" w:rsidP="002A4D69">
      <w:r w:rsidRPr="00D605A9">
        <w:t xml:space="preserve">In the event you have limited coverage, you will be responsible for any charges and/or fees billed to your insurance company where payment is denied. </w:t>
      </w:r>
    </w:p>
    <w:p w14:paraId="14499CC1" w14:textId="7AAB5059" w:rsidR="00B500F4" w:rsidRPr="00860F96" w:rsidRDefault="00B500F4" w:rsidP="00B500F4">
      <w:pPr>
        <w:rPr>
          <w:rStyle w:val="Strong"/>
          <w:rFonts w:cstheme="minorHAnsi"/>
          <w:sz w:val="24"/>
          <w:szCs w:val="24"/>
          <w:u w:val="single"/>
          <w:shd w:val="clear" w:color="auto" w:fill="FFFFFF"/>
        </w:rPr>
      </w:pPr>
      <w:r w:rsidRPr="00860F96">
        <w:rPr>
          <w:rStyle w:val="Strong"/>
          <w:rFonts w:cstheme="minorHAnsi"/>
          <w:sz w:val="24"/>
          <w:szCs w:val="24"/>
          <w:u w:val="single"/>
          <w:shd w:val="clear" w:color="auto" w:fill="FFFFFF"/>
        </w:rPr>
        <w:t>Primary and Secondary Insurance:</w:t>
      </w:r>
    </w:p>
    <w:p w14:paraId="193660D8" w14:textId="39673725" w:rsidR="00B500F4" w:rsidRPr="00BC5FE7" w:rsidRDefault="004F2F6B" w:rsidP="00B500F4">
      <w:pPr>
        <w:pStyle w:val="ListParagraph"/>
        <w:numPr>
          <w:ilvl w:val="0"/>
          <w:numId w:val="7"/>
        </w:numPr>
        <w:rPr>
          <w:rStyle w:val="Strong"/>
          <w:rFonts w:cstheme="minorHAnsi"/>
          <w:b w:val="0"/>
          <w:bCs w:val="0"/>
          <w:shd w:val="clear" w:color="auto" w:fill="FFFFFF"/>
        </w:rPr>
      </w:pPr>
      <w:r>
        <w:t>The Grapevine Dentist</w:t>
      </w:r>
      <w:r w:rsidR="00B500F4" w:rsidRPr="00BC5FE7">
        <w:rPr>
          <w:rStyle w:val="Strong"/>
          <w:rFonts w:cstheme="minorHAnsi"/>
          <w:b w:val="0"/>
          <w:bCs w:val="0"/>
          <w:shd w:val="clear" w:color="auto" w:fill="FFFFFF"/>
        </w:rPr>
        <w:t xml:space="preserve"> will verify both primary and secondary insurance.</w:t>
      </w:r>
    </w:p>
    <w:p w14:paraId="3E69C59F" w14:textId="40291FE6" w:rsidR="00B500F4" w:rsidRPr="00BC5FE7" w:rsidRDefault="00B500F4" w:rsidP="00B500F4">
      <w:pPr>
        <w:pStyle w:val="ListParagraph"/>
        <w:numPr>
          <w:ilvl w:val="0"/>
          <w:numId w:val="7"/>
        </w:numPr>
        <w:rPr>
          <w:rStyle w:val="Strong"/>
          <w:rFonts w:cstheme="minorHAnsi"/>
          <w:b w:val="0"/>
          <w:bCs w:val="0"/>
          <w:shd w:val="clear" w:color="auto" w:fill="FFFFFF"/>
        </w:rPr>
      </w:pPr>
      <w:r w:rsidRPr="00BC5FE7">
        <w:rPr>
          <w:rStyle w:val="Strong"/>
          <w:rFonts w:cstheme="minorHAnsi"/>
          <w:b w:val="0"/>
          <w:bCs w:val="0"/>
          <w:shd w:val="clear" w:color="auto" w:fill="FFFFFF"/>
        </w:rPr>
        <w:t>Your primary insurance will apply at the time of trea</w:t>
      </w:r>
      <w:r w:rsidR="00692CAD">
        <w:rPr>
          <w:rStyle w:val="Strong"/>
          <w:rFonts w:cstheme="minorHAnsi"/>
          <w:b w:val="0"/>
          <w:bCs w:val="0"/>
          <w:shd w:val="clear" w:color="auto" w:fill="FFFFFF"/>
        </w:rPr>
        <w:t>tment. We cannot show estimated coverage with your secondary insurance until we bill the primary insurance.</w:t>
      </w:r>
    </w:p>
    <w:p w14:paraId="1D9EED2D" w14:textId="76D764F3" w:rsidR="00B500F4" w:rsidRPr="00BC5FE7" w:rsidRDefault="004F2F6B" w:rsidP="00B500F4">
      <w:pPr>
        <w:pStyle w:val="ListParagraph"/>
        <w:numPr>
          <w:ilvl w:val="0"/>
          <w:numId w:val="7"/>
        </w:numPr>
        <w:rPr>
          <w:rStyle w:val="Strong"/>
          <w:rFonts w:cstheme="minorHAnsi"/>
          <w:b w:val="0"/>
          <w:bCs w:val="0"/>
          <w:shd w:val="clear" w:color="auto" w:fill="FFFFFF"/>
        </w:rPr>
      </w:pPr>
      <w:r>
        <w:t>The Grapevine Dentist</w:t>
      </w:r>
      <w:r w:rsidR="00B500F4" w:rsidRPr="00BC5FE7">
        <w:rPr>
          <w:rStyle w:val="Strong"/>
          <w:rFonts w:cstheme="minorHAnsi"/>
          <w:b w:val="0"/>
          <w:bCs w:val="0"/>
          <w:shd w:val="clear" w:color="auto" w:fill="FFFFFF"/>
        </w:rPr>
        <w:t xml:space="preserve"> will bill your primary insurance for treatment</w:t>
      </w:r>
      <w:r w:rsidR="00692CAD">
        <w:rPr>
          <w:rStyle w:val="Strong"/>
          <w:rFonts w:cstheme="minorHAnsi"/>
          <w:b w:val="0"/>
          <w:bCs w:val="0"/>
          <w:shd w:val="clear" w:color="auto" w:fill="FFFFFF"/>
        </w:rPr>
        <w:t xml:space="preserve">. </w:t>
      </w:r>
    </w:p>
    <w:p w14:paraId="13FB47ED" w14:textId="4458EB28" w:rsidR="00B500F4" w:rsidRPr="00BC5FE7" w:rsidRDefault="00B500F4" w:rsidP="00B500F4">
      <w:pPr>
        <w:pStyle w:val="ListParagraph"/>
        <w:numPr>
          <w:ilvl w:val="0"/>
          <w:numId w:val="7"/>
        </w:numPr>
        <w:rPr>
          <w:rStyle w:val="Strong"/>
          <w:rFonts w:cstheme="minorHAnsi"/>
          <w:color w:val="FF0000"/>
          <w:u w:val="single"/>
          <w:shd w:val="clear" w:color="auto" w:fill="FFFFFF"/>
        </w:rPr>
      </w:pPr>
      <w:r w:rsidRPr="00BC5FE7">
        <w:rPr>
          <w:rStyle w:val="Strong"/>
          <w:rFonts w:cstheme="minorHAnsi"/>
          <w:color w:val="FF0000"/>
          <w:shd w:val="clear" w:color="auto" w:fill="FFFFFF"/>
        </w:rPr>
        <w:t>Once we receive the EOB back from your primary, we will bill your secondary.</w:t>
      </w:r>
      <w:r w:rsidRPr="00BC5FE7">
        <w:rPr>
          <w:rStyle w:val="Strong"/>
          <w:rFonts w:cstheme="minorHAnsi"/>
          <w:b w:val="0"/>
          <w:bCs w:val="0"/>
          <w:color w:val="FF0000"/>
          <w:shd w:val="clear" w:color="auto" w:fill="FFFFFF"/>
        </w:rPr>
        <w:t xml:space="preserve"> </w:t>
      </w:r>
      <w:r w:rsidRPr="00BC5FE7">
        <w:rPr>
          <w:rStyle w:val="Strong"/>
          <w:rFonts w:cstheme="minorHAnsi"/>
          <w:color w:val="FF0000"/>
          <w:u w:val="single"/>
          <w:shd w:val="clear" w:color="auto" w:fill="FFFFFF"/>
        </w:rPr>
        <w:t>Secondary insurance requires an EOB</w:t>
      </w:r>
      <w:r w:rsidR="004B705E">
        <w:rPr>
          <w:rStyle w:val="Strong"/>
          <w:rFonts w:cstheme="minorHAnsi"/>
          <w:color w:val="FF0000"/>
          <w:u w:val="single"/>
          <w:shd w:val="clear" w:color="auto" w:fill="FFFFFF"/>
        </w:rPr>
        <w:t xml:space="preserve"> (explanation of benefits)</w:t>
      </w:r>
      <w:r w:rsidRPr="00BC5FE7">
        <w:rPr>
          <w:rStyle w:val="Strong"/>
          <w:rFonts w:cstheme="minorHAnsi"/>
          <w:color w:val="FF0000"/>
          <w:u w:val="single"/>
          <w:shd w:val="clear" w:color="auto" w:fill="FFFFFF"/>
        </w:rPr>
        <w:t xml:space="preserve"> from the primary insurance before a claim can be sent.</w:t>
      </w:r>
    </w:p>
    <w:p w14:paraId="1B0BA358" w14:textId="77468CF6" w:rsidR="002A4D69" w:rsidRPr="00860F96" w:rsidRDefault="002A4D69" w:rsidP="002A4D69">
      <w:pPr>
        <w:rPr>
          <w:rStyle w:val="Strong"/>
          <w:rFonts w:cstheme="minorHAnsi"/>
          <w:sz w:val="24"/>
          <w:szCs w:val="24"/>
          <w:u w:val="single"/>
          <w:shd w:val="clear" w:color="auto" w:fill="FFFFFF"/>
        </w:rPr>
      </w:pPr>
      <w:r w:rsidRPr="00860F96">
        <w:rPr>
          <w:rStyle w:val="Strong"/>
          <w:rFonts w:cstheme="minorHAnsi"/>
          <w:sz w:val="24"/>
          <w:szCs w:val="24"/>
          <w:u w:val="single"/>
          <w:shd w:val="clear" w:color="auto" w:fill="FFFFFF"/>
        </w:rPr>
        <w:t xml:space="preserve"> Predeterminations:</w:t>
      </w:r>
    </w:p>
    <w:p w14:paraId="288630ED" w14:textId="77777777" w:rsidR="002A4D69" w:rsidRPr="002A4D69" w:rsidRDefault="002A4D69" w:rsidP="002A4D69">
      <w:pPr>
        <w:pStyle w:val="ListParagraph"/>
        <w:numPr>
          <w:ilvl w:val="0"/>
          <w:numId w:val="2"/>
        </w:numPr>
        <w:rPr>
          <w:rStyle w:val="Strong"/>
          <w:rFonts w:cstheme="minorHAnsi"/>
          <w:b w:val="0"/>
          <w:bCs w:val="0"/>
          <w:shd w:val="clear" w:color="auto" w:fill="FFFFFF"/>
        </w:rPr>
      </w:pPr>
      <w:r w:rsidRPr="002A4D69">
        <w:rPr>
          <w:rStyle w:val="Strong"/>
          <w:rFonts w:cstheme="minorHAnsi"/>
          <w:b w:val="0"/>
          <w:bCs w:val="0"/>
          <w:shd w:val="clear" w:color="auto" w:fill="FFFFFF"/>
        </w:rPr>
        <w:t xml:space="preserve">A predetermination (pre-d) of benefits is a review by your insurer’s dental staff, to determine if they agree with your treatment that we have recommended for your dental needs. </w:t>
      </w:r>
    </w:p>
    <w:p w14:paraId="3F0FB24A" w14:textId="77777777" w:rsidR="002A4D69" w:rsidRDefault="002A4D69" w:rsidP="002A4D69">
      <w:pPr>
        <w:pStyle w:val="ListParagraph"/>
        <w:numPr>
          <w:ilvl w:val="0"/>
          <w:numId w:val="2"/>
        </w:numPr>
        <w:rPr>
          <w:rStyle w:val="Strong"/>
          <w:rFonts w:cstheme="minorHAnsi"/>
          <w:color w:val="FF0000"/>
          <w:u w:val="single"/>
          <w:shd w:val="clear" w:color="auto" w:fill="FFFFFF"/>
        </w:rPr>
      </w:pPr>
      <w:r w:rsidRPr="003E371B">
        <w:rPr>
          <w:rStyle w:val="Strong"/>
          <w:rFonts w:cstheme="minorHAnsi"/>
          <w:color w:val="FF0000"/>
          <w:u w:val="single"/>
          <w:shd w:val="clear" w:color="auto" w:fill="FFFFFF"/>
        </w:rPr>
        <w:t>Predeterminations are done prior to your treatment, to ensure you understand what is covered vs what is not covered by your dental insurance plan.</w:t>
      </w:r>
    </w:p>
    <w:p w14:paraId="58379194" w14:textId="77777777" w:rsidR="002A4D69" w:rsidRPr="002A4D69" w:rsidRDefault="002A4D69" w:rsidP="002A4D69">
      <w:pPr>
        <w:pStyle w:val="ListParagraph"/>
        <w:numPr>
          <w:ilvl w:val="0"/>
          <w:numId w:val="2"/>
        </w:numPr>
        <w:rPr>
          <w:rStyle w:val="Strong"/>
          <w:rFonts w:cstheme="minorHAnsi"/>
          <w:b w:val="0"/>
          <w:bCs w:val="0"/>
          <w:shd w:val="clear" w:color="auto" w:fill="FFFFFF"/>
        </w:rPr>
      </w:pPr>
      <w:r w:rsidRPr="002A4D69">
        <w:rPr>
          <w:rStyle w:val="Strong"/>
          <w:rFonts w:cstheme="minorHAnsi"/>
          <w:b w:val="0"/>
          <w:bCs w:val="0"/>
          <w:shd w:val="clear" w:color="auto" w:fill="FFFFFF"/>
        </w:rPr>
        <w:t>Patient initial: _________</w:t>
      </w:r>
    </w:p>
    <w:bookmarkEnd w:id="0"/>
    <w:p w14:paraId="4A22E74A" w14:textId="10E30D90" w:rsidR="002A4D69" w:rsidRPr="00860F96" w:rsidRDefault="002A4D69" w:rsidP="00CF049B">
      <w:pPr>
        <w:rPr>
          <w:b/>
          <w:bCs/>
          <w:sz w:val="24"/>
          <w:szCs w:val="24"/>
          <w:u w:val="single"/>
        </w:rPr>
      </w:pPr>
      <w:r w:rsidRPr="00860F96">
        <w:rPr>
          <w:b/>
          <w:bCs/>
          <w:sz w:val="24"/>
          <w:szCs w:val="24"/>
          <w:u w:val="single"/>
        </w:rPr>
        <w:t>Payment Policy:</w:t>
      </w:r>
    </w:p>
    <w:p w14:paraId="6F7960BC" w14:textId="429ABC9A" w:rsidR="002A4D69" w:rsidRDefault="002A4D69" w:rsidP="002A4D69">
      <w:r>
        <w:t xml:space="preserve">For your </w:t>
      </w:r>
      <w:r w:rsidR="006F7196">
        <w:t>convenience</w:t>
      </w:r>
      <w:r>
        <w:t xml:space="preserve">, </w:t>
      </w:r>
      <w:r w:rsidR="004F2F6B">
        <w:t>The Grapevine Dentist</w:t>
      </w:r>
      <w:r>
        <w:t xml:space="preserve"> accepts that following forms of payment</w:t>
      </w:r>
      <w:r w:rsidR="006F7196">
        <w:t>:</w:t>
      </w:r>
    </w:p>
    <w:p w14:paraId="5A3B85FB" w14:textId="20BAF2B2" w:rsidR="006F7196" w:rsidRDefault="006F7196" w:rsidP="006F7196">
      <w:pPr>
        <w:pStyle w:val="ListParagraph"/>
        <w:numPr>
          <w:ilvl w:val="0"/>
          <w:numId w:val="3"/>
        </w:numPr>
      </w:pPr>
      <w:r>
        <w:t>Deb</w:t>
      </w:r>
      <w:r w:rsidR="00D6175E">
        <w:t>i</w:t>
      </w:r>
      <w:r>
        <w:t>t cards</w:t>
      </w:r>
    </w:p>
    <w:p w14:paraId="7EF0B825" w14:textId="343EE735" w:rsidR="006F7196" w:rsidRDefault="006F7196" w:rsidP="006F7196">
      <w:pPr>
        <w:pStyle w:val="ListParagraph"/>
        <w:numPr>
          <w:ilvl w:val="0"/>
          <w:numId w:val="3"/>
        </w:numPr>
      </w:pPr>
      <w:r>
        <w:t>All major credit cards (Visa, Master Card, and American Express)</w:t>
      </w:r>
    </w:p>
    <w:p w14:paraId="6C38AEBF" w14:textId="4CAF2CB1" w:rsidR="006F7196" w:rsidRDefault="006F7196" w:rsidP="006F7196">
      <w:pPr>
        <w:pStyle w:val="ListParagraph"/>
        <w:numPr>
          <w:ilvl w:val="0"/>
          <w:numId w:val="3"/>
        </w:numPr>
      </w:pPr>
      <w:r>
        <w:t>Care Credit</w:t>
      </w:r>
    </w:p>
    <w:p w14:paraId="77526222" w14:textId="1C62693F" w:rsidR="006F7196" w:rsidRDefault="004F2F6B" w:rsidP="006F7196">
      <w:pPr>
        <w:pStyle w:val="ListParagraph"/>
        <w:numPr>
          <w:ilvl w:val="0"/>
          <w:numId w:val="3"/>
        </w:numPr>
      </w:pPr>
      <w:r>
        <w:t>Lending Club</w:t>
      </w:r>
    </w:p>
    <w:p w14:paraId="75C97666" w14:textId="34A901C8" w:rsidR="006F7196" w:rsidRDefault="006F7196" w:rsidP="006F7196">
      <w:pPr>
        <w:pStyle w:val="ListParagraph"/>
        <w:numPr>
          <w:ilvl w:val="0"/>
          <w:numId w:val="3"/>
        </w:numPr>
      </w:pPr>
      <w:r>
        <w:t>Check</w:t>
      </w:r>
    </w:p>
    <w:p w14:paraId="3A24C563" w14:textId="6D7E28CF" w:rsidR="006F7196" w:rsidRPr="00860F96" w:rsidRDefault="006F7196" w:rsidP="006F7196">
      <w:pPr>
        <w:pStyle w:val="ListParagraph"/>
        <w:numPr>
          <w:ilvl w:val="1"/>
          <w:numId w:val="3"/>
        </w:numPr>
      </w:pPr>
      <w:r w:rsidRPr="006F7196">
        <w:rPr>
          <w:b/>
          <w:bCs/>
          <w:color w:val="FF0000"/>
          <w:u w:val="single"/>
        </w:rPr>
        <w:t xml:space="preserve">Please note, </w:t>
      </w:r>
      <w:r w:rsidR="004F2F6B" w:rsidRPr="004F2F6B">
        <w:rPr>
          <w:b/>
          <w:bCs/>
          <w:color w:val="FF0000"/>
          <w:u w:val="single"/>
        </w:rPr>
        <w:t>The Grapevine Dentist</w:t>
      </w:r>
      <w:r w:rsidRPr="004F2F6B">
        <w:rPr>
          <w:b/>
          <w:bCs/>
          <w:color w:val="FF0000"/>
          <w:u w:val="single"/>
        </w:rPr>
        <w:t xml:space="preserve"> </w:t>
      </w:r>
      <w:r w:rsidRPr="006F7196">
        <w:rPr>
          <w:b/>
          <w:bCs/>
          <w:color w:val="FF0000"/>
          <w:u w:val="single"/>
        </w:rPr>
        <w:t xml:space="preserve">must receive all checks AT LEAST 5 business days prior to your </w:t>
      </w:r>
      <w:r w:rsidR="004B705E">
        <w:rPr>
          <w:b/>
          <w:bCs/>
          <w:color w:val="FF0000"/>
          <w:u w:val="single"/>
        </w:rPr>
        <w:t>treatment</w:t>
      </w:r>
      <w:r w:rsidRPr="006F7196">
        <w:rPr>
          <w:b/>
          <w:bCs/>
          <w:color w:val="FF0000"/>
          <w:u w:val="single"/>
        </w:rPr>
        <w:t xml:space="preserve">. </w:t>
      </w:r>
      <w:r w:rsidR="004F2F6B" w:rsidRPr="004F2F6B">
        <w:rPr>
          <w:b/>
          <w:bCs/>
          <w:color w:val="FF0000"/>
          <w:u w:val="single"/>
        </w:rPr>
        <w:t>The Grapevine Dentist</w:t>
      </w:r>
      <w:r w:rsidRPr="006F7196">
        <w:rPr>
          <w:b/>
          <w:bCs/>
          <w:color w:val="FF0000"/>
          <w:u w:val="single"/>
        </w:rPr>
        <w:t xml:space="preserve"> requires the FULL amount to clear the bank prior to the date of your </w:t>
      </w:r>
      <w:r w:rsidR="00860F96">
        <w:rPr>
          <w:b/>
          <w:bCs/>
          <w:color w:val="FF0000"/>
          <w:u w:val="single"/>
        </w:rPr>
        <w:t>treatment</w:t>
      </w:r>
      <w:r w:rsidRPr="006F7196">
        <w:rPr>
          <w:b/>
          <w:bCs/>
          <w:color w:val="FF0000"/>
          <w:u w:val="single"/>
        </w:rPr>
        <w:t xml:space="preserve">. </w:t>
      </w:r>
    </w:p>
    <w:p w14:paraId="1BF07BCC" w14:textId="77777777" w:rsidR="00860F96" w:rsidRPr="006F7196" w:rsidRDefault="00860F96" w:rsidP="00860F96">
      <w:pPr>
        <w:pStyle w:val="ListParagraph"/>
        <w:ind w:left="1440"/>
      </w:pPr>
    </w:p>
    <w:p w14:paraId="2E72C39E" w14:textId="493F1D47" w:rsidR="006F7196" w:rsidRDefault="006F7196" w:rsidP="006F7196">
      <w:pPr>
        <w:pStyle w:val="ListParagraph"/>
        <w:numPr>
          <w:ilvl w:val="0"/>
          <w:numId w:val="3"/>
        </w:numPr>
      </w:pPr>
      <w:r>
        <w:t>Patient Initial: _____________</w:t>
      </w:r>
    </w:p>
    <w:p w14:paraId="309338AF" w14:textId="09D316A8" w:rsidR="006F7196" w:rsidRPr="00860F96" w:rsidRDefault="006F7196" w:rsidP="006F7196">
      <w:pPr>
        <w:rPr>
          <w:b/>
          <w:bCs/>
          <w:sz w:val="24"/>
          <w:szCs w:val="24"/>
          <w:u w:val="single"/>
        </w:rPr>
      </w:pPr>
      <w:r w:rsidRPr="00860F96">
        <w:rPr>
          <w:b/>
          <w:bCs/>
          <w:sz w:val="24"/>
          <w:szCs w:val="24"/>
          <w:u w:val="single"/>
        </w:rPr>
        <w:lastRenderedPageBreak/>
        <w:t>Deposit Policy:</w:t>
      </w:r>
    </w:p>
    <w:p w14:paraId="0A389839" w14:textId="1E9C0F9E" w:rsidR="006F7196" w:rsidRPr="006F7196" w:rsidRDefault="004F2F6B" w:rsidP="00860F96">
      <w:r>
        <w:rPr>
          <w:sz w:val="24"/>
          <w:szCs w:val="24"/>
        </w:rPr>
        <w:t>T</w:t>
      </w:r>
      <w:r>
        <w:rPr>
          <w:sz w:val="24"/>
          <w:szCs w:val="24"/>
        </w:rPr>
        <w:t>he Grapevine Dentist</w:t>
      </w:r>
      <w:r w:rsidR="006F7196">
        <w:t xml:space="preserve"> will collect the following deposits upon scheduling your</w:t>
      </w:r>
      <w:r w:rsidR="004B705E">
        <w:t xml:space="preserve"> dental treatment</w:t>
      </w:r>
      <w:r w:rsidR="006F7196">
        <w:t xml:space="preserve">. Please note, all deposits will go towards your total treatment amount. </w:t>
      </w:r>
    </w:p>
    <w:p w14:paraId="608B047B" w14:textId="77777777" w:rsidR="004A350F" w:rsidRDefault="004A350F" w:rsidP="006F7196">
      <w:pPr>
        <w:pStyle w:val="ListParagraph"/>
        <w:numPr>
          <w:ilvl w:val="1"/>
          <w:numId w:val="4"/>
        </w:numPr>
        <w:sectPr w:rsidR="004A350F">
          <w:headerReference w:type="default" r:id="rId7"/>
          <w:footerReference w:type="default" r:id="rId8"/>
          <w:pgSz w:w="12240" w:h="15840"/>
          <w:pgMar w:top="1440" w:right="1440" w:bottom="1440" w:left="1440" w:header="720" w:footer="720" w:gutter="0"/>
          <w:cols w:space="720"/>
          <w:docGrid w:linePitch="360"/>
        </w:sectPr>
      </w:pPr>
    </w:p>
    <w:p w14:paraId="391BD6DF" w14:textId="3CA351EF" w:rsidR="006F7196" w:rsidRDefault="006F7196" w:rsidP="006F7196">
      <w:pPr>
        <w:pStyle w:val="ListParagraph"/>
        <w:numPr>
          <w:ilvl w:val="1"/>
          <w:numId w:val="4"/>
        </w:numPr>
      </w:pPr>
      <w:r>
        <w:t>Imp</w:t>
      </w:r>
      <w:r w:rsidR="004A350F">
        <w:t>lants: $200</w:t>
      </w:r>
    </w:p>
    <w:p w14:paraId="04B08989" w14:textId="5E13B091" w:rsidR="004A350F" w:rsidRDefault="004A350F" w:rsidP="006F7196">
      <w:pPr>
        <w:pStyle w:val="ListParagraph"/>
        <w:numPr>
          <w:ilvl w:val="1"/>
          <w:numId w:val="4"/>
        </w:numPr>
      </w:pPr>
      <w:r>
        <w:t>Wisdom teeth: $200</w:t>
      </w:r>
    </w:p>
    <w:p w14:paraId="2DB02AEF" w14:textId="728CA870" w:rsidR="004A350F" w:rsidRDefault="004A350F" w:rsidP="00860F96">
      <w:pPr>
        <w:pStyle w:val="ListParagraph"/>
        <w:numPr>
          <w:ilvl w:val="1"/>
          <w:numId w:val="4"/>
        </w:numPr>
      </w:pPr>
      <w:r>
        <w:t>SRP (deep cleaning): $</w:t>
      </w:r>
      <w:r w:rsidR="00860F96">
        <w:t>50</w:t>
      </w:r>
    </w:p>
    <w:p w14:paraId="0E823993" w14:textId="63EDB531" w:rsidR="004A350F" w:rsidRDefault="004A350F" w:rsidP="006F7196">
      <w:pPr>
        <w:pStyle w:val="ListParagraph"/>
        <w:numPr>
          <w:ilvl w:val="1"/>
          <w:numId w:val="4"/>
        </w:numPr>
      </w:pPr>
      <w:r>
        <w:t>Tissue Graft: $</w:t>
      </w:r>
      <w:r w:rsidR="00860F96">
        <w:t>2</w:t>
      </w:r>
      <w:r>
        <w:t>00</w:t>
      </w:r>
    </w:p>
    <w:p w14:paraId="07BB696B" w14:textId="7258547A" w:rsidR="004A350F" w:rsidRDefault="004A350F" w:rsidP="006F7196">
      <w:pPr>
        <w:pStyle w:val="ListParagraph"/>
        <w:numPr>
          <w:ilvl w:val="1"/>
          <w:numId w:val="4"/>
        </w:numPr>
      </w:pPr>
      <w:r>
        <w:t>Osseous: $</w:t>
      </w:r>
      <w:r w:rsidR="00860F96">
        <w:t>2</w:t>
      </w:r>
      <w:r>
        <w:t>00</w:t>
      </w:r>
    </w:p>
    <w:p w14:paraId="06EEBF58" w14:textId="6F362A1C" w:rsidR="004A350F" w:rsidRDefault="004A350F" w:rsidP="006F7196">
      <w:pPr>
        <w:pStyle w:val="ListParagraph"/>
        <w:numPr>
          <w:ilvl w:val="1"/>
          <w:numId w:val="4"/>
        </w:numPr>
        <w:sectPr w:rsidR="004A350F" w:rsidSect="004A350F">
          <w:type w:val="continuous"/>
          <w:pgSz w:w="12240" w:h="15840"/>
          <w:pgMar w:top="1440" w:right="1440" w:bottom="1440" w:left="1440" w:header="720" w:footer="720" w:gutter="0"/>
          <w:cols w:num="2" w:space="720"/>
          <w:docGrid w:linePitch="360"/>
        </w:sectPr>
      </w:pPr>
      <w:r>
        <w:t>L</w:t>
      </w:r>
      <w:r w:rsidR="00860F96">
        <w:t>A</w:t>
      </w:r>
      <w:r>
        <w:t>NAP: $</w:t>
      </w:r>
      <w:r w:rsidR="00860F96">
        <w:t>2</w:t>
      </w:r>
      <w:r>
        <w:t>00</w:t>
      </w:r>
    </w:p>
    <w:p w14:paraId="58EF758F" w14:textId="77777777" w:rsidR="00860F96" w:rsidRDefault="00860F96" w:rsidP="00860F96">
      <w:pPr>
        <w:pStyle w:val="ListParagraph"/>
        <w:numPr>
          <w:ilvl w:val="1"/>
          <w:numId w:val="4"/>
        </w:numPr>
      </w:pPr>
      <w:r>
        <w:t xml:space="preserve">Crowns: $50 </w:t>
      </w:r>
    </w:p>
    <w:p w14:paraId="4A078939" w14:textId="02B15688" w:rsidR="006F7196" w:rsidRDefault="00860F96" w:rsidP="00860F96">
      <w:pPr>
        <w:pStyle w:val="ListParagraph"/>
        <w:numPr>
          <w:ilvl w:val="1"/>
          <w:numId w:val="4"/>
        </w:numPr>
      </w:pPr>
      <w:r>
        <w:t>Zoom Whitening: $100</w:t>
      </w:r>
      <w:r>
        <w:tab/>
      </w:r>
      <w:r>
        <w:tab/>
      </w:r>
      <w:r>
        <w:tab/>
      </w:r>
      <w:r>
        <w:tab/>
      </w:r>
      <w:r>
        <w:tab/>
      </w:r>
      <w:r>
        <w:tab/>
      </w:r>
      <w:r>
        <w:tab/>
      </w:r>
      <w:r>
        <w:tab/>
      </w:r>
      <w:r>
        <w:tab/>
      </w:r>
      <w:r>
        <w:tab/>
      </w:r>
      <w:r>
        <w:tab/>
        <w:t xml:space="preserve">         </w:t>
      </w:r>
      <w:r>
        <w:tab/>
      </w:r>
      <w:r>
        <w:tab/>
      </w:r>
      <w:r>
        <w:tab/>
      </w:r>
      <w:r>
        <w:tab/>
      </w:r>
    </w:p>
    <w:p w14:paraId="253FD7E9" w14:textId="49999D37" w:rsidR="004A350F" w:rsidRDefault="004A350F" w:rsidP="004A350F">
      <w:pPr>
        <w:pStyle w:val="ListParagraph"/>
        <w:numPr>
          <w:ilvl w:val="0"/>
          <w:numId w:val="5"/>
        </w:numPr>
      </w:pPr>
      <w:r>
        <w:t>Patient initial: _____________</w:t>
      </w:r>
    </w:p>
    <w:p w14:paraId="2F492D45" w14:textId="4F3E2D3A" w:rsidR="004A350F" w:rsidRPr="00860F96" w:rsidRDefault="004A350F" w:rsidP="002A4D69">
      <w:pPr>
        <w:rPr>
          <w:b/>
          <w:bCs/>
          <w:sz w:val="24"/>
          <w:szCs w:val="24"/>
          <w:u w:val="single"/>
        </w:rPr>
      </w:pPr>
      <w:r w:rsidRPr="00860F96">
        <w:rPr>
          <w:b/>
          <w:bCs/>
          <w:sz w:val="24"/>
          <w:szCs w:val="24"/>
          <w:u w:val="single"/>
        </w:rPr>
        <w:t>Rescheduling Policy:</w:t>
      </w:r>
    </w:p>
    <w:p w14:paraId="14EEC665" w14:textId="187A7772" w:rsidR="003341AF" w:rsidRDefault="003341AF" w:rsidP="003341AF">
      <w:pPr>
        <w:pStyle w:val="ListParagraph"/>
        <w:numPr>
          <w:ilvl w:val="0"/>
          <w:numId w:val="6"/>
        </w:numPr>
        <w:rPr>
          <w:sz w:val="24"/>
          <w:szCs w:val="24"/>
        </w:rPr>
      </w:pPr>
      <w:r>
        <w:rPr>
          <w:sz w:val="24"/>
          <w:szCs w:val="24"/>
        </w:rPr>
        <w:t xml:space="preserve">Rescheduling </w:t>
      </w:r>
      <w:r w:rsidR="006766E8">
        <w:rPr>
          <w:sz w:val="24"/>
          <w:szCs w:val="24"/>
        </w:rPr>
        <w:t xml:space="preserve">your dental appointment </w:t>
      </w:r>
      <w:r>
        <w:rPr>
          <w:sz w:val="24"/>
          <w:szCs w:val="24"/>
        </w:rPr>
        <w:t xml:space="preserve">less than </w:t>
      </w:r>
      <w:r w:rsidR="006766E8">
        <w:rPr>
          <w:sz w:val="24"/>
          <w:szCs w:val="24"/>
        </w:rPr>
        <w:t>24 hours</w:t>
      </w:r>
      <w:r>
        <w:rPr>
          <w:sz w:val="24"/>
          <w:szCs w:val="24"/>
        </w:rPr>
        <w:t xml:space="preserve"> in advance, is subject to the following nonrefundable office fees. </w:t>
      </w:r>
    </w:p>
    <w:p w14:paraId="4E5C7D0D" w14:textId="3063BC62" w:rsidR="00AC18E5" w:rsidRDefault="00AC18E5" w:rsidP="00AC18E5">
      <w:pPr>
        <w:pStyle w:val="ListParagraph"/>
        <w:numPr>
          <w:ilvl w:val="1"/>
          <w:numId w:val="6"/>
        </w:numPr>
        <w:rPr>
          <w:sz w:val="24"/>
          <w:szCs w:val="24"/>
        </w:rPr>
      </w:pPr>
      <w:r>
        <w:rPr>
          <w:sz w:val="24"/>
          <w:szCs w:val="24"/>
        </w:rPr>
        <w:t>Rescheduling one time =$</w:t>
      </w:r>
      <w:r w:rsidR="006766E8">
        <w:rPr>
          <w:sz w:val="24"/>
          <w:szCs w:val="24"/>
        </w:rPr>
        <w:t>50</w:t>
      </w:r>
    </w:p>
    <w:p w14:paraId="762139B9" w14:textId="5C437C7C" w:rsidR="00AC18E5" w:rsidRDefault="00AC18E5" w:rsidP="00AC18E5">
      <w:pPr>
        <w:pStyle w:val="ListParagraph"/>
        <w:numPr>
          <w:ilvl w:val="1"/>
          <w:numId w:val="6"/>
        </w:numPr>
        <w:rPr>
          <w:sz w:val="24"/>
          <w:szCs w:val="24"/>
        </w:rPr>
      </w:pPr>
      <w:r>
        <w:rPr>
          <w:sz w:val="24"/>
          <w:szCs w:val="24"/>
        </w:rPr>
        <w:t>Rescheduling two times = $</w:t>
      </w:r>
      <w:r w:rsidR="006766E8">
        <w:rPr>
          <w:sz w:val="24"/>
          <w:szCs w:val="24"/>
        </w:rPr>
        <w:t>100</w:t>
      </w:r>
    </w:p>
    <w:p w14:paraId="0DE7B969" w14:textId="7F1166AE" w:rsidR="00AC18E5" w:rsidRDefault="00AC18E5" w:rsidP="00AC18E5">
      <w:pPr>
        <w:pStyle w:val="ListParagraph"/>
        <w:numPr>
          <w:ilvl w:val="1"/>
          <w:numId w:val="6"/>
        </w:numPr>
        <w:rPr>
          <w:sz w:val="24"/>
          <w:szCs w:val="24"/>
        </w:rPr>
      </w:pPr>
      <w:r>
        <w:rPr>
          <w:sz w:val="24"/>
          <w:szCs w:val="24"/>
        </w:rPr>
        <w:t xml:space="preserve">Rescheduling three times = </w:t>
      </w:r>
      <w:r w:rsidR="006766E8">
        <w:rPr>
          <w:sz w:val="24"/>
          <w:szCs w:val="24"/>
        </w:rPr>
        <w:t>The Grapevine Dentist</w:t>
      </w:r>
      <w:r>
        <w:rPr>
          <w:sz w:val="24"/>
          <w:szCs w:val="24"/>
        </w:rPr>
        <w:t xml:space="preserve"> will no longer accept you as patient </w:t>
      </w:r>
    </w:p>
    <w:p w14:paraId="20C3E1CB" w14:textId="0EB54F8D" w:rsidR="00AC18E5" w:rsidRDefault="00AC18E5" w:rsidP="00AC18E5">
      <w:pPr>
        <w:pStyle w:val="ListParagraph"/>
        <w:numPr>
          <w:ilvl w:val="0"/>
          <w:numId w:val="6"/>
        </w:numPr>
        <w:rPr>
          <w:sz w:val="24"/>
          <w:szCs w:val="24"/>
        </w:rPr>
      </w:pPr>
      <w:r>
        <w:rPr>
          <w:sz w:val="24"/>
          <w:szCs w:val="24"/>
        </w:rPr>
        <w:t>Rescheduling a surgery (i.e. wisdom teeth, implants, extractions, etc.) less than 7 calendar days in advance, is subject to the following office fees.</w:t>
      </w:r>
    </w:p>
    <w:p w14:paraId="4325257B" w14:textId="61AE5B84" w:rsidR="00AC18E5" w:rsidRDefault="00AC18E5" w:rsidP="00AC18E5">
      <w:pPr>
        <w:pStyle w:val="ListParagraph"/>
        <w:numPr>
          <w:ilvl w:val="1"/>
          <w:numId w:val="6"/>
        </w:numPr>
        <w:rPr>
          <w:sz w:val="24"/>
          <w:szCs w:val="24"/>
        </w:rPr>
      </w:pPr>
      <w:r>
        <w:rPr>
          <w:sz w:val="24"/>
          <w:szCs w:val="24"/>
        </w:rPr>
        <w:t>7 calendar days or less = $200 nonrefundable office fee</w:t>
      </w:r>
    </w:p>
    <w:p w14:paraId="28DDB59A" w14:textId="77777777" w:rsidR="00BC5FE7" w:rsidRDefault="00AC18E5" w:rsidP="00BC5FE7">
      <w:pPr>
        <w:pStyle w:val="ListParagraph"/>
        <w:numPr>
          <w:ilvl w:val="0"/>
          <w:numId w:val="6"/>
        </w:numPr>
        <w:rPr>
          <w:sz w:val="24"/>
          <w:szCs w:val="24"/>
        </w:rPr>
      </w:pPr>
      <w:r>
        <w:rPr>
          <w:sz w:val="24"/>
          <w:szCs w:val="24"/>
        </w:rPr>
        <w:t>Patient initial: __________</w:t>
      </w:r>
    </w:p>
    <w:p w14:paraId="5466D1E6" w14:textId="77777777" w:rsidR="006766E8" w:rsidRDefault="006766E8" w:rsidP="00BC5FE7">
      <w:pPr>
        <w:rPr>
          <w:sz w:val="24"/>
          <w:szCs w:val="24"/>
        </w:rPr>
      </w:pPr>
    </w:p>
    <w:p w14:paraId="471BFDBD" w14:textId="5CB9866C" w:rsidR="00AC18E5" w:rsidRPr="00BC5FE7" w:rsidRDefault="00AC18E5" w:rsidP="00BC5FE7">
      <w:pPr>
        <w:rPr>
          <w:sz w:val="24"/>
          <w:szCs w:val="24"/>
        </w:rPr>
      </w:pPr>
      <w:r w:rsidRPr="00BC5FE7">
        <w:rPr>
          <w:sz w:val="24"/>
          <w:szCs w:val="24"/>
        </w:rPr>
        <w:t xml:space="preserve">I, _________________________________________ have read, understand, and agree to </w:t>
      </w:r>
      <w:r w:rsidR="004F2F6B">
        <w:rPr>
          <w:sz w:val="24"/>
          <w:szCs w:val="24"/>
        </w:rPr>
        <w:t>The Grapevine Dentist’s</w:t>
      </w:r>
      <w:r w:rsidRPr="00BC5FE7">
        <w:rPr>
          <w:sz w:val="24"/>
          <w:szCs w:val="24"/>
        </w:rPr>
        <w:t xml:space="preserve"> Insurance Policy, Payment Policy, Deposit Policy, and Rescheduling Policy. I understand failure to abide by these office </w:t>
      </w:r>
      <w:r w:rsidR="00D6175E" w:rsidRPr="00BC5FE7">
        <w:rPr>
          <w:sz w:val="24"/>
          <w:szCs w:val="24"/>
        </w:rPr>
        <w:t>policies</w:t>
      </w:r>
      <w:r w:rsidRPr="00BC5FE7">
        <w:rPr>
          <w:sz w:val="24"/>
          <w:szCs w:val="24"/>
        </w:rPr>
        <w:t xml:space="preserve"> could result in cancelation of my treatment and procedure. </w:t>
      </w:r>
    </w:p>
    <w:p w14:paraId="1DAFB64D" w14:textId="78F17AD7" w:rsidR="00AC18E5" w:rsidRDefault="00AC18E5" w:rsidP="00AC18E5">
      <w:pPr>
        <w:rPr>
          <w:sz w:val="24"/>
          <w:szCs w:val="24"/>
        </w:rPr>
      </w:pPr>
    </w:p>
    <w:p w14:paraId="63028643" w14:textId="269EF249" w:rsidR="00AC18E5" w:rsidRDefault="00AC18E5" w:rsidP="00AC18E5">
      <w:pPr>
        <w:rPr>
          <w:sz w:val="24"/>
          <w:szCs w:val="24"/>
        </w:rPr>
      </w:pPr>
      <w:r>
        <w:rPr>
          <w:sz w:val="24"/>
          <w:szCs w:val="24"/>
        </w:rPr>
        <w:t>Patient Signature: _______________________________              Date: __________________</w:t>
      </w:r>
    </w:p>
    <w:p w14:paraId="0077920B" w14:textId="77777777" w:rsidR="008838D0" w:rsidRDefault="00AC18E5" w:rsidP="008838D0">
      <w:pPr>
        <w:rPr>
          <w:sz w:val="24"/>
          <w:szCs w:val="24"/>
        </w:rPr>
      </w:pPr>
      <w:r>
        <w:rPr>
          <w:sz w:val="24"/>
          <w:szCs w:val="24"/>
        </w:rPr>
        <w:t>Parent/Guardian Signature (minor patients): _____________________________</w:t>
      </w:r>
    </w:p>
    <w:p w14:paraId="1B083875" w14:textId="062A6234" w:rsidR="00CF049B" w:rsidRPr="008838D0" w:rsidRDefault="00CF049B" w:rsidP="008838D0">
      <w:pPr>
        <w:jc w:val="center"/>
        <w:rPr>
          <w:sz w:val="24"/>
          <w:szCs w:val="24"/>
        </w:rPr>
      </w:pPr>
      <w:r w:rsidRPr="00CF049B">
        <w:rPr>
          <w:b/>
          <w:bCs/>
          <w:sz w:val="28"/>
          <w:szCs w:val="28"/>
          <w:u w:val="single"/>
        </w:rPr>
        <w:t>Radiograph Scan and Scope of Review Acknowledgement</w:t>
      </w:r>
    </w:p>
    <w:p w14:paraId="525F0A3B" w14:textId="11EA40A6" w:rsidR="00CF049B" w:rsidRDefault="004F2F6B" w:rsidP="00CF049B">
      <w:pPr>
        <w:rPr>
          <w:sz w:val="24"/>
          <w:szCs w:val="24"/>
        </w:rPr>
      </w:pPr>
      <w:r>
        <w:rPr>
          <w:sz w:val="24"/>
          <w:szCs w:val="24"/>
        </w:rPr>
        <w:t>The Grapevine Dentist</w:t>
      </w:r>
      <w:r w:rsidR="00CF049B">
        <w:rPr>
          <w:sz w:val="24"/>
          <w:szCs w:val="24"/>
        </w:rPr>
        <w:t xml:space="preserve"> offers a complimentary radiographic or 3-D image scan (CBCT scan) of your jaw.</w:t>
      </w:r>
      <w:r w:rsidR="008838D0">
        <w:rPr>
          <w:sz w:val="24"/>
          <w:szCs w:val="24"/>
        </w:rPr>
        <w:t xml:space="preserve"> </w:t>
      </w:r>
    </w:p>
    <w:p w14:paraId="55C58B9D" w14:textId="0AD0C8A8" w:rsidR="005D44DD" w:rsidRDefault="005D44DD" w:rsidP="00CF049B">
      <w:pPr>
        <w:rPr>
          <w:sz w:val="24"/>
          <w:szCs w:val="24"/>
        </w:rPr>
      </w:pPr>
      <w:r>
        <w:rPr>
          <w:sz w:val="24"/>
          <w:szCs w:val="24"/>
        </w:rPr>
        <w:t>Radiation:</w:t>
      </w:r>
    </w:p>
    <w:p w14:paraId="7A9BE67B" w14:textId="77777777" w:rsidR="005D44DD" w:rsidRDefault="005D44DD" w:rsidP="005D44DD">
      <w:pPr>
        <w:pStyle w:val="ListParagraph"/>
        <w:numPr>
          <w:ilvl w:val="0"/>
          <w:numId w:val="8"/>
        </w:numPr>
        <w:rPr>
          <w:sz w:val="24"/>
          <w:szCs w:val="24"/>
        </w:rPr>
      </w:pPr>
      <w:r>
        <w:rPr>
          <w:sz w:val="24"/>
          <w:szCs w:val="24"/>
        </w:rPr>
        <w:lastRenderedPageBreak/>
        <w:t xml:space="preserve">Radiographic scans such as x-rays, CT scans, etc. expose you to radiation. All radiation exposure is linked with a slightly higher risk of developing cancer. The level of risk depends on the total amount of radiation received. The amount of radiation you will be receiving during this scan, is set to be the lowest as reasonably achievable. </w:t>
      </w:r>
    </w:p>
    <w:p w14:paraId="48E169A8" w14:textId="4D9E33F6" w:rsidR="005D44DD" w:rsidRDefault="005D44DD" w:rsidP="005D44DD">
      <w:pPr>
        <w:pStyle w:val="ListParagraph"/>
        <w:numPr>
          <w:ilvl w:val="0"/>
          <w:numId w:val="8"/>
        </w:numPr>
        <w:rPr>
          <w:sz w:val="24"/>
          <w:szCs w:val="24"/>
        </w:rPr>
      </w:pPr>
      <w:r>
        <w:rPr>
          <w:sz w:val="24"/>
          <w:szCs w:val="24"/>
        </w:rPr>
        <w:t xml:space="preserve">The scans are NOT recommended for pregnant women due to the potential danger the fetus. </w:t>
      </w:r>
    </w:p>
    <w:p w14:paraId="493C3870" w14:textId="1834EEEB" w:rsidR="008838D0" w:rsidRDefault="008838D0" w:rsidP="005D44DD">
      <w:pPr>
        <w:pStyle w:val="ListParagraph"/>
        <w:numPr>
          <w:ilvl w:val="0"/>
          <w:numId w:val="8"/>
        </w:numPr>
        <w:rPr>
          <w:sz w:val="24"/>
          <w:szCs w:val="24"/>
        </w:rPr>
      </w:pPr>
      <w:r>
        <w:rPr>
          <w:sz w:val="24"/>
          <w:szCs w:val="24"/>
        </w:rPr>
        <w:t xml:space="preserve">Declining a CBCT scan will result in preventing adequate ability to diagnose you. Since a CBCT scan is a diagnostic tool, lack of information will require further evaluation and treatment planning. </w:t>
      </w:r>
    </w:p>
    <w:p w14:paraId="3250E652" w14:textId="5AC30073" w:rsidR="005D44DD" w:rsidRDefault="005D44DD" w:rsidP="005D44DD">
      <w:pPr>
        <w:pStyle w:val="ListParagraph"/>
        <w:numPr>
          <w:ilvl w:val="0"/>
          <w:numId w:val="8"/>
        </w:numPr>
        <w:rPr>
          <w:sz w:val="24"/>
          <w:szCs w:val="24"/>
        </w:rPr>
      </w:pPr>
      <w:r>
        <w:rPr>
          <w:sz w:val="24"/>
          <w:szCs w:val="24"/>
        </w:rPr>
        <w:t>Patient initial: ___________</w:t>
      </w:r>
    </w:p>
    <w:p w14:paraId="1AA641BB" w14:textId="23060CD5" w:rsidR="005D44DD" w:rsidRDefault="005D44DD" w:rsidP="005D44DD">
      <w:pPr>
        <w:rPr>
          <w:sz w:val="24"/>
          <w:szCs w:val="24"/>
        </w:rPr>
      </w:pPr>
      <w:r>
        <w:rPr>
          <w:sz w:val="24"/>
          <w:szCs w:val="24"/>
        </w:rPr>
        <w:t>Limited Review of the Scan:</w:t>
      </w:r>
    </w:p>
    <w:p w14:paraId="06AE9A0B" w14:textId="192771FC" w:rsidR="005D44DD" w:rsidRDefault="005D44DD" w:rsidP="005D44DD">
      <w:pPr>
        <w:pStyle w:val="ListParagraph"/>
        <w:numPr>
          <w:ilvl w:val="0"/>
          <w:numId w:val="9"/>
        </w:numPr>
        <w:rPr>
          <w:sz w:val="24"/>
          <w:szCs w:val="24"/>
        </w:rPr>
      </w:pPr>
      <w:r>
        <w:rPr>
          <w:sz w:val="24"/>
          <w:szCs w:val="24"/>
        </w:rPr>
        <w:t xml:space="preserve">An authorized physician at </w:t>
      </w:r>
      <w:r w:rsidR="004F2F6B">
        <w:rPr>
          <w:sz w:val="24"/>
          <w:szCs w:val="24"/>
        </w:rPr>
        <w:t>The Grapevine Dentist</w:t>
      </w:r>
      <w:r>
        <w:rPr>
          <w:sz w:val="24"/>
          <w:szCs w:val="24"/>
        </w:rPr>
        <w:t xml:space="preserve"> will interpret the scan for potential dental procedures ONLY.</w:t>
      </w:r>
    </w:p>
    <w:p w14:paraId="25DE1D59" w14:textId="77777777" w:rsidR="005D44DD" w:rsidRDefault="005D44DD" w:rsidP="005D44DD">
      <w:pPr>
        <w:pStyle w:val="ListParagraph"/>
        <w:numPr>
          <w:ilvl w:val="0"/>
          <w:numId w:val="9"/>
        </w:numPr>
        <w:rPr>
          <w:sz w:val="24"/>
          <w:szCs w:val="24"/>
        </w:rPr>
      </w:pPr>
      <w:r>
        <w:rPr>
          <w:sz w:val="24"/>
          <w:szCs w:val="24"/>
        </w:rPr>
        <w:t>The scan will not be reviewed by a radiology specialist.</w:t>
      </w:r>
    </w:p>
    <w:p w14:paraId="2869742E" w14:textId="39E2B447" w:rsidR="005D44DD" w:rsidRDefault="005D44DD" w:rsidP="005D44DD">
      <w:pPr>
        <w:pStyle w:val="ListParagraph"/>
        <w:numPr>
          <w:ilvl w:val="0"/>
          <w:numId w:val="9"/>
        </w:numPr>
        <w:rPr>
          <w:sz w:val="24"/>
          <w:szCs w:val="24"/>
        </w:rPr>
      </w:pPr>
      <w:r>
        <w:rPr>
          <w:sz w:val="24"/>
          <w:szCs w:val="24"/>
        </w:rPr>
        <w:t xml:space="preserve">A physician at </w:t>
      </w:r>
      <w:r w:rsidR="004F2F6B">
        <w:rPr>
          <w:sz w:val="24"/>
          <w:szCs w:val="24"/>
        </w:rPr>
        <w:t>The</w:t>
      </w:r>
      <w:r w:rsidR="004F2F6B">
        <w:rPr>
          <w:sz w:val="24"/>
          <w:szCs w:val="24"/>
        </w:rPr>
        <w:t xml:space="preserve"> Grapevine Dentist </w:t>
      </w:r>
      <w:r>
        <w:rPr>
          <w:sz w:val="24"/>
          <w:szCs w:val="24"/>
        </w:rPr>
        <w:t xml:space="preserve">will not review, interpret, and/or analyze the scan for medical issues and/or concerns. </w:t>
      </w:r>
    </w:p>
    <w:p w14:paraId="2A1F53F9" w14:textId="6D246D12" w:rsidR="005D44DD" w:rsidRDefault="005D44DD" w:rsidP="005D44DD">
      <w:pPr>
        <w:pStyle w:val="ListParagraph"/>
        <w:numPr>
          <w:ilvl w:val="0"/>
          <w:numId w:val="9"/>
        </w:numPr>
        <w:rPr>
          <w:sz w:val="24"/>
          <w:szCs w:val="24"/>
        </w:rPr>
      </w:pPr>
      <w:r>
        <w:rPr>
          <w:sz w:val="24"/>
          <w:szCs w:val="24"/>
        </w:rPr>
        <w:t>Patient initial: _____________</w:t>
      </w:r>
    </w:p>
    <w:p w14:paraId="7C2B5F72" w14:textId="77777777" w:rsidR="005D44DD" w:rsidRDefault="005D44DD" w:rsidP="005D44DD">
      <w:pPr>
        <w:rPr>
          <w:sz w:val="24"/>
          <w:szCs w:val="24"/>
        </w:rPr>
      </w:pPr>
    </w:p>
    <w:p w14:paraId="29794CCB" w14:textId="26F9946C" w:rsidR="005D44DD" w:rsidRDefault="005D44DD" w:rsidP="005D44DD">
      <w:pPr>
        <w:rPr>
          <w:sz w:val="24"/>
          <w:szCs w:val="24"/>
        </w:rPr>
      </w:pPr>
      <w:r>
        <w:rPr>
          <w:sz w:val="24"/>
          <w:szCs w:val="24"/>
        </w:rPr>
        <w:t>No Treatment Relationship:</w:t>
      </w:r>
    </w:p>
    <w:p w14:paraId="0C6B9C25" w14:textId="324D882D" w:rsidR="005D44DD" w:rsidRDefault="005D44DD" w:rsidP="008838D0">
      <w:pPr>
        <w:pStyle w:val="ListParagraph"/>
        <w:numPr>
          <w:ilvl w:val="0"/>
          <w:numId w:val="10"/>
        </w:numPr>
        <w:rPr>
          <w:sz w:val="24"/>
          <w:szCs w:val="24"/>
        </w:rPr>
      </w:pPr>
      <w:r>
        <w:rPr>
          <w:sz w:val="24"/>
          <w:szCs w:val="24"/>
        </w:rPr>
        <w:t xml:space="preserve">This CBCT scan does not create a treatment relationship with the physicians at </w:t>
      </w:r>
      <w:r w:rsidR="004F2F6B">
        <w:rPr>
          <w:sz w:val="24"/>
          <w:szCs w:val="24"/>
        </w:rPr>
        <w:t>T</w:t>
      </w:r>
      <w:r w:rsidR="004F2F6B">
        <w:rPr>
          <w:sz w:val="24"/>
          <w:szCs w:val="24"/>
        </w:rPr>
        <w:t>he Grapevine Dentist</w:t>
      </w:r>
      <w:r>
        <w:rPr>
          <w:sz w:val="24"/>
          <w:szCs w:val="24"/>
        </w:rPr>
        <w:t>.</w:t>
      </w:r>
    </w:p>
    <w:p w14:paraId="39A003A8" w14:textId="636DE4D6" w:rsidR="008838D0" w:rsidRDefault="008838D0" w:rsidP="008838D0">
      <w:pPr>
        <w:pStyle w:val="ListParagraph"/>
        <w:numPr>
          <w:ilvl w:val="0"/>
          <w:numId w:val="10"/>
        </w:numPr>
        <w:rPr>
          <w:sz w:val="24"/>
          <w:szCs w:val="24"/>
        </w:rPr>
      </w:pPr>
      <w:r>
        <w:rPr>
          <w:sz w:val="24"/>
          <w:szCs w:val="24"/>
        </w:rPr>
        <w:t xml:space="preserve">This CBCT scan does not create an obligation for </w:t>
      </w:r>
      <w:r w:rsidR="004F2F6B">
        <w:rPr>
          <w:sz w:val="24"/>
          <w:szCs w:val="24"/>
        </w:rPr>
        <w:t>T</w:t>
      </w:r>
      <w:r w:rsidR="004F2F6B">
        <w:rPr>
          <w:sz w:val="24"/>
          <w:szCs w:val="24"/>
        </w:rPr>
        <w:t xml:space="preserve">he Grapevine Dentist </w:t>
      </w:r>
      <w:r>
        <w:rPr>
          <w:sz w:val="24"/>
          <w:szCs w:val="24"/>
        </w:rPr>
        <w:t xml:space="preserve">to perform your treatment. </w:t>
      </w:r>
    </w:p>
    <w:p w14:paraId="46F8E9DB" w14:textId="090C2754" w:rsidR="008838D0" w:rsidRDefault="008838D0" w:rsidP="008838D0">
      <w:pPr>
        <w:pStyle w:val="ListParagraph"/>
        <w:numPr>
          <w:ilvl w:val="0"/>
          <w:numId w:val="10"/>
        </w:numPr>
        <w:rPr>
          <w:sz w:val="24"/>
          <w:szCs w:val="24"/>
        </w:rPr>
      </w:pPr>
      <w:r>
        <w:rPr>
          <w:sz w:val="24"/>
          <w:szCs w:val="24"/>
        </w:rPr>
        <w:t xml:space="preserve">A treatment relationship will begin after your initial consultation and exam at </w:t>
      </w:r>
      <w:r w:rsidR="004F2F6B">
        <w:rPr>
          <w:sz w:val="24"/>
          <w:szCs w:val="24"/>
        </w:rPr>
        <w:t>T</w:t>
      </w:r>
      <w:r w:rsidR="004F2F6B">
        <w:rPr>
          <w:sz w:val="24"/>
          <w:szCs w:val="24"/>
        </w:rPr>
        <w:t>he Grapevine Dentist</w:t>
      </w:r>
      <w:r>
        <w:rPr>
          <w:sz w:val="24"/>
          <w:szCs w:val="24"/>
        </w:rPr>
        <w:t xml:space="preserve">. </w:t>
      </w:r>
    </w:p>
    <w:p w14:paraId="1A31CE93" w14:textId="54B49EFC" w:rsidR="001E0358" w:rsidRDefault="001E0358" w:rsidP="008838D0">
      <w:pPr>
        <w:pStyle w:val="ListParagraph"/>
        <w:numPr>
          <w:ilvl w:val="0"/>
          <w:numId w:val="10"/>
        </w:numPr>
        <w:rPr>
          <w:sz w:val="24"/>
          <w:szCs w:val="24"/>
        </w:rPr>
      </w:pPr>
      <w:r>
        <w:rPr>
          <w:sz w:val="24"/>
          <w:szCs w:val="24"/>
        </w:rPr>
        <w:t>Patient initial: _____________</w:t>
      </w:r>
    </w:p>
    <w:p w14:paraId="75D971A8" w14:textId="4BDB513F" w:rsidR="008838D0" w:rsidRDefault="008838D0" w:rsidP="008838D0">
      <w:pPr>
        <w:ind w:left="360"/>
        <w:rPr>
          <w:sz w:val="24"/>
          <w:szCs w:val="24"/>
        </w:rPr>
      </w:pPr>
      <w:r>
        <w:rPr>
          <w:sz w:val="24"/>
          <w:szCs w:val="24"/>
        </w:rPr>
        <w:t>I, ____________________________ have read, understand, and agree to the Radiographic Scan and Scope of Review Acknowledgement</w:t>
      </w:r>
      <w:r w:rsidR="001E0358">
        <w:rPr>
          <w:sz w:val="24"/>
          <w:szCs w:val="24"/>
        </w:rPr>
        <w:t xml:space="preserve"> and understand I have been informed of the risk and benefits of having the scan. </w:t>
      </w:r>
    </w:p>
    <w:p w14:paraId="37C8AFDC" w14:textId="290F59D3" w:rsidR="001E0358" w:rsidRDefault="001E0358" w:rsidP="008838D0">
      <w:pPr>
        <w:ind w:left="360"/>
        <w:rPr>
          <w:sz w:val="24"/>
          <w:szCs w:val="24"/>
        </w:rPr>
      </w:pPr>
    </w:p>
    <w:p w14:paraId="4CF5B165" w14:textId="150DF6CF" w:rsidR="001E0358" w:rsidRDefault="001E0358" w:rsidP="008838D0">
      <w:pPr>
        <w:ind w:left="360"/>
        <w:rPr>
          <w:sz w:val="24"/>
          <w:szCs w:val="24"/>
        </w:rPr>
      </w:pPr>
      <w:r>
        <w:rPr>
          <w:sz w:val="24"/>
          <w:szCs w:val="24"/>
        </w:rPr>
        <w:t>Patient Signature: ___________________________________            Date</w:t>
      </w:r>
      <w:r w:rsidR="001B344D">
        <w:rPr>
          <w:sz w:val="24"/>
          <w:szCs w:val="24"/>
        </w:rPr>
        <w:t>:</w:t>
      </w:r>
      <w:r>
        <w:rPr>
          <w:sz w:val="24"/>
          <w:szCs w:val="24"/>
        </w:rPr>
        <w:t>_______________</w:t>
      </w:r>
    </w:p>
    <w:p w14:paraId="7556D605" w14:textId="6765FB94" w:rsidR="001E0358" w:rsidRPr="008838D0" w:rsidRDefault="001E0358" w:rsidP="008838D0">
      <w:pPr>
        <w:ind w:left="360"/>
        <w:rPr>
          <w:sz w:val="24"/>
          <w:szCs w:val="24"/>
        </w:rPr>
      </w:pPr>
      <w:r>
        <w:rPr>
          <w:sz w:val="24"/>
          <w:szCs w:val="24"/>
        </w:rPr>
        <w:t>Parent/Guardian Signature (minor patients): _____________________________</w:t>
      </w:r>
    </w:p>
    <w:p w14:paraId="422EECCA" w14:textId="5BF0D82A" w:rsidR="002A4D69" w:rsidRPr="002A4D69" w:rsidRDefault="002A4D69" w:rsidP="002A4D69">
      <w:pPr>
        <w:rPr>
          <w:sz w:val="24"/>
          <w:szCs w:val="24"/>
          <w:u w:val="single"/>
        </w:rPr>
      </w:pPr>
    </w:p>
    <w:sectPr w:rsidR="002A4D69" w:rsidRPr="002A4D69" w:rsidSect="004A350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87F40" w14:textId="77777777" w:rsidR="00BE0C23" w:rsidRDefault="00BE0C23" w:rsidP="00A143AE">
      <w:pPr>
        <w:spacing w:after="0" w:line="240" w:lineRule="auto"/>
      </w:pPr>
      <w:r>
        <w:separator/>
      </w:r>
    </w:p>
  </w:endnote>
  <w:endnote w:type="continuationSeparator" w:id="0">
    <w:p w14:paraId="02D6F654" w14:textId="77777777" w:rsidR="00BE0C23" w:rsidRDefault="00BE0C23" w:rsidP="00A1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0B6B3" w14:textId="2958FAF7" w:rsidR="00A143AE" w:rsidRDefault="00A143AE" w:rsidP="00A143AE">
    <w:pPr>
      <w:pStyle w:val="Footer"/>
      <w:tabs>
        <w:tab w:val="clear" w:pos="4680"/>
        <w:tab w:val="clear" w:pos="9360"/>
        <w:tab w:val="left" w:pos="2070"/>
      </w:tabs>
    </w:pPr>
    <w:r>
      <w:t>V</w:t>
    </w:r>
    <w:r w:rsidR="00692CAD">
      <w:t>2</w:t>
    </w:r>
    <w:r>
      <w:t xml:space="preserve">                                  </w:t>
    </w:r>
    <w:r>
      <w:tab/>
    </w:r>
    <w:r>
      <w:tab/>
    </w:r>
    <w:r>
      <w:tab/>
    </w:r>
    <w:r>
      <w:tab/>
    </w:r>
    <w:r>
      <w:tab/>
    </w:r>
    <w:r>
      <w:tab/>
    </w:r>
    <w:r>
      <w:tab/>
    </w:r>
    <w:r>
      <w:tab/>
    </w:r>
    <w:r>
      <w:tab/>
    </w:r>
    <w:r>
      <w:tab/>
    </w:r>
    <w:r w:rsidR="00BC5FE7">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22E21" w14:textId="77777777" w:rsidR="00BE0C23" w:rsidRDefault="00BE0C23" w:rsidP="00A143AE">
      <w:pPr>
        <w:spacing w:after="0" w:line="240" w:lineRule="auto"/>
      </w:pPr>
      <w:r>
        <w:separator/>
      </w:r>
    </w:p>
  </w:footnote>
  <w:footnote w:type="continuationSeparator" w:id="0">
    <w:p w14:paraId="543CE29E" w14:textId="77777777" w:rsidR="00BE0C23" w:rsidRDefault="00BE0C23" w:rsidP="00A14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12C6" w14:textId="2FB081FB" w:rsidR="00A143AE" w:rsidRDefault="00A143AE">
    <w:pPr>
      <w:pStyle w:val="Header"/>
    </w:pPr>
    <w:r>
      <w:rPr>
        <w:noProof/>
      </w:rPr>
      <w:drawing>
        <wp:anchor distT="0" distB="0" distL="114300" distR="114300" simplePos="0" relativeHeight="251658240" behindDoc="0" locked="0" layoutInCell="1" allowOverlap="1" wp14:anchorId="2C2558BD" wp14:editId="2C9F8831">
          <wp:simplePos x="0" y="0"/>
          <wp:positionH relativeFrom="margin">
            <wp:align>center</wp:align>
          </wp:positionH>
          <wp:positionV relativeFrom="paragraph">
            <wp:posOffset>-371475</wp:posOffset>
          </wp:positionV>
          <wp:extent cx="2400300" cy="91440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03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70017"/>
    <w:multiLevelType w:val="hybridMultilevel"/>
    <w:tmpl w:val="42BC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F71EA"/>
    <w:multiLevelType w:val="hybridMultilevel"/>
    <w:tmpl w:val="522C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15DAE"/>
    <w:multiLevelType w:val="hybridMultilevel"/>
    <w:tmpl w:val="7EC49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F0301"/>
    <w:multiLevelType w:val="hybridMultilevel"/>
    <w:tmpl w:val="D346B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84C57"/>
    <w:multiLevelType w:val="hybridMultilevel"/>
    <w:tmpl w:val="797E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D3B90"/>
    <w:multiLevelType w:val="hybridMultilevel"/>
    <w:tmpl w:val="6DC2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47139"/>
    <w:multiLevelType w:val="hybridMultilevel"/>
    <w:tmpl w:val="DB527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36437EE"/>
    <w:multiLevelType w:val="hybridMultilevel"/>
    <w:tmpl w:val="B2F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71F00"/>
    <w:multiLevelType w:val="hybridMultilevel"/>
    <w:tmpl w:val="E242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32E8D"/>
    <w:multiLevelType w:val="hybridMultilevel"/>
    <w:tmpl w:val="0292E9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7"/>
  </w:num>
  <w:num w:numId="6">
    <w:abstractNumId w:val="2"/>
  </w:num>
  <w:num w:numId="7">
    <w:abstractNumId w:val="5"/>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AE"/>
    <w:rsid w:val="00160DA8"/>
    <w:rsid w:val="001B344D"/>
    <w:rsid w:val="001E0358"/>
    <w:rsid w:val="001E6F96"/>
    <w:rsid w:val="002067CC"/>
    <w:rsid w:val="002A4D69"/>
    <w:rsid w:val="003341AF"/>
    <w:rsid w:val="00384A2C"/>
    <w:rsid w:val="004327B8"/>
    <w:rsid w:val="004A350F"/>
    <w:rsid w:val="004B705E"/>
    <w:rsid w:val="004F2F6B"/>
    <w:rsid w:val="0058650C"/>
    <w:rsid w:val="005B7C30"/>
    <w:rsid w:val="005D44DD"/>
    <w:rsid w:val="006766E8"/>
    <w:rsid w:val="00692CAD"/>
    <w:rsid w:val="006F7196"/>
    <w:rsid w:val="00860F96"/>
    <w:rsid w:val="00870D61"/>
    <w:rsid w:val="008838D0"/>
    <w:rsid w:val="00A143AE"/>
    <w:rsid w:val="00AC18E5"/>
    <w:rsid w:val="00AF4977"/>
    <w:rsid w:val="00B10543"/>
    <w:rsid w:val="00B45130"/>
    <w:rsid w:val="00B500F4"/>
    <w:rsid w:val="00BC5FE7"/>
    <w:rsid w:val="00BE0C23"/>
    <w:rsid w:val="00CF049B"/>
    <w:rsid w:val="00D6175E"/>
    <w:rsid w:val="00D62834"/>
    <w:rsid w:val="00E66777"/>
    <w:rsid w:val="00F74F05"/>
    <w:rsid w:val="00FD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F5E68"/>
  <w15:chartTrackingRefBased/>
  <w15:docId w15:val="{01A6DB4F-4189-4A1D-9327-7D48F15F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3AE"/>
  </w:style>
  <w:style w:type="paragraph" w:styleId="Footer">
    <w:name w:val="footer"/>
    <w:basedOn w:val="Normal"/>
    <w:link w:val="FooterChar"/>
    <w:uiPriority w:val="99"/>
    <w:unhideWhenUsed/>
    <w:rsid w:val="00A1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3AE"/>
  </w:style>
  <w:style w:type="paragraph" w:styleId="ListParagraph">
    <w:name w:val="List Paragraph"/>
    <w:basedOn w:val="Normal"/>
    <w:uiPriority w:val="34"/>
    <w:qFormat/>
    <w:rsid w:val="002A4D69"/>
    <w:pPr>
      <w:ind w:left="720"/>
      <w:contextualSpacing/>
    </w:pPr>
  </w:style>
  <w:style w:type="character" w:styleId="Strong">
    <w:name w:val="Strong"/>
    <w:basedOn w:val="DefaultParagraphFont"/>
    <w:uiPriority w:val="22"/>
    <w:qFormat/>
    <w:rsid w:val="002A4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246944">
      <w:bodyDiv w:val="1"/>
      <w:marLeft w:val="0"/>
      <w:marRight w:val="0"/>
      <w:marTop w:val="0"/>
      <w:marBottom w:val="0"/>
      <w:divBdr>
        <w:top w:val="none" w:sz="0" w:space="0" w:color="auto"/>
        <w:left w:val="none" w:sz="0" w:space="0" w:color="auto"/>
        <w:bottom w:val="none" w:sz="0" w:space="0" w:color="auto"/>
        <w:right w:val="none" w:sz="0" w:space="0" w:color="auto"/>
      </w:divBdr>
      <w:divsChild>
        <w:div w:id="2023437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1843</TotalTime>
  <Pages>1</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O'Brien</dc:creator>
  <cp:keywords/>
  <dc:description/>
  <cp:lastModifiedBy>The Grapevine Dentist NTDS</cp:lastModifiedBy>
  <cp:revision>8</cp:revision>
  <cp:lastPrinted>2020-07-01T13:41:00Z</cp:lastPrinted>
  <dcterms:created xsi:type="dcterms:W3CDTF">2020-02-25T22:47:00Z</dcterms:created>
  <dcterms:modified xsi:type="dcterms:W3CDTF">2020-07-01T13:41:00Z</dcterms:modified>
</cp:coreProperties>
</file>